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4F" w:rsidRDefault="00906F6F" w:rsidP="00906F6F">
      <w:pPr>
        <w:pStyle w:val="Akapitzlist"/>
        <w:numPr>
          <w:ilvl w:val="0"/>
          <w:numId w:val="1"/>
        </w:numPr>
      </w:pPr>
      <w:r>
        <w:t>W folderze „dokumenty” utworzyć  dokument o nazwie „Imię Nazwisko zaproszenie”</w:t>
      </w:r>
      <w:r w:rsidR="000A0A03">
        <w:br/>
      </w:r>
    </w:p>
    <w:p w:rsidR="000A0A03" w:rsidRDefault="00906F6F" w:rsidP="00906F6F">
      <w:pPr>
        <w:pStyle w:val="Akapitzlist"/>
        <w:numPr>
          <w:ilvl w:val="0"/>
          <w:numId w:val="1"/>
        </w:numPr>
      </w:pPr>
      <w:r>
        <w:t>Ustawić rozmiar A5 i orientację poziomą (polecenia na karcie „Układ strony”)</w:t>
      </w:r>
    </w:p>
    <w:p w:rsidR="00906F6F" w:rsidRDefault="00231D26" w:rsidP="000A0A03">
      <w:pPr>
        <w:pStyle w:val="Akapitzlist"/>
      </w:pPr>
      <w:r>
        <w:rPr>
          <w:lang w:eastAsia="pl-PL"/>
        </w:rPr>
        <w:drawing>
          <wp:inline distT="0" distB="0" distL="0" distR="0" wp14:anchorId="0BBAB05B" wp14:editId="17A5B078">
            <wp:extent cx="5760720" cy="3070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F6F">
        <w:br/>
      </w:r>
    </w:p>
    <w:p w:rsidR="00906F6F" w:rsidRDefault="00231D26" w:rsidP="00906F6F">
      <w:pPr>
        <w:pStyle w:val="Akapitzlist"/>
        <w:numPr>
          <w:ilvl w:val="0"/>
          <w:numId w:val="1"/>
        </w:num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195580</wp:posOffset>
                </wp:positionV>
                <wp:extent cx="1019175" cy="876300"/>
                <wp:effectExtent l="19050" t="19050" r="142875" b="38100"/>
                <wp:wrapNone/>
                <wp:docPr id="5" name="Objaśnienie owal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76300"/>
                        </a:xfrm>
                        <a:prstGeom prst="wedgeEllipseCallout">
                          <a:avLst>
                            <a:gd name="adj1" fmla="val 60923"/>
                            <a:gd name="adj2" fmla="val 2444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D26" w:rsidRDefault="00231D26" w:rsidP="00231D26">
                            <w:r w:rsidRPr="00231D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ustawienie rodzaju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1D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tabulatora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5" o:spid="_x0000_s1026" type="#_x0000_t63" style="position:absolute;left:0;text-align:left;margin-left:-55.85pt;margin-top:15.4pt;width:80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" adj="23959,16080" fillcolor="white [3212]" strokecolor="#243f60 [1604]" strokeweight="2pt">
                <v:textbox>
                  <w:txbxContent>
                    <w:p w:rsidR="00231D26" w:rsidRDefault="00231D26" w:rsidP="00231D26">
                      <w:r w:rsidRPr="00231D26">
                        <w:rPr>
                          <w:color w:val="000000" w:themeColor="text1"/>
                          <w:sz w:val="18"/>
                          <w:szCs w:val="18"/>
                        </w:rPr>
                        <w:t>ustawienie rodzaju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31D26">
                        <w:rPr>
                          <w:color w:val="000000" w:themeColor="text1"/>
                          <w:sz w:val="18"/>
                          <w:szCs w:val="18"/>
                        </w:rPr>
                        <w:t>tabulatora</w:t>
                      </w:r>
                    </w:p>
                  </w:txbxContent>
                </v:textbox>
              </v:shape>
            </w:pict>
          </mc:Fallback>
        </mc:AlternateContent>
      </w:r>
      <w:r>
        <w:t>Uwidocznić  inijkę poziomą ( polecenie w karcie „widok”)</w:t>
      </w:r>
      <w:r>
        <w:br/>
      </w:r>
      <w:r>
        <w:rPr>
          <w:lang w:eastAsia="pl-PL"/>
        </w:rPr>
        <w:drawing>
          <wp:inline distT="0" distB="0" distL="0" distR="0" wp14:anchorId="0A7010AE" wp14:editId="38E20F6B">
            <wp:extent cx="5754772" cy="3067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4A8">
        <w:br/>
      </w:r>
      <w:r w:rsidR="003A64A8">
        <w:br/>
      </w:r>
      <w:r w:rsidR="003A64A8">
        <w:br/>
      </w:r>
      <w:r w:rsidR="003A64A8">
        <w:br/>
      </w:r>
      <w:r w:rsidR="00177376">
        <w:br/>
      </w:r>
    </w:p>
    <w:p w:rsidR="00231D26" w:rsidRDefault="00231D26" w:rsidP="00906F6F">
      <w:pPr>
        <w:pStyle w:val="Akapitzlist"/>
        <w:numPr>
          <w:ilvl w:val="0"/>
          <w:numId w:val="1"/>
        </w:numPr>
      </w:pPr>
      <w:r>
        <w:lastRenderedPageBreak/>
        <w:t>Wstawić na linijkę dwa tabulatory środkowe na 8 i 13 i jeden prawy na 15,5</w:t>
      </w:r>
      <w:r w:rsidR="00177376">
        <w:br/>
      </w:r>
      <w:r>
        <w:br/>
      </w:r>
      <w:r>
        <w:rPr>
          <w:lang w:eastAsia="pl-PL"/>
        </w:rPr>
        <w:drawing>
          <wp:inline distT="0" distB="0" distL="0" distR="0" wp14:anchorId="5F54DE4B" wp14:editId="2A1622EA">
            <wp:extent cx="5095875" cy="5429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376">
        <w:br/>
      </w:r>
    </w:p>
    <w:p w:rsidR="003A64A8" w:rsidRDefault="00A31F9E" w:rsidP="003A64A8">
      <w:pPr>
        <w:pStyle w:val="Akapitzlist"/>
        <w:numPr>
          <w:ilvl w:val="0"/>
          <w:numId w:val="1"/>
        </w:num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81BAD" wp14:editId="5B0A86C6">
                <wp:simplePos x="0" y="0"/>
                <wp:positionH relativeFrom="column">
                  <wp:posOffset>4224655</wp:posOffset>
                </wp:positionH>
                <wp:positionV relativeFrom="paragraph">
                  <wp:posOffset>746125</wp:posOffset>
                </wp:positionV>
                <wp:extent cx="1552575" cy="612140"/>
                <wp:effectExtent l="1600200" t="19050" r="47625" b="302260"/>
                <wp:wrapNone/>
                <wp:docPr id="11" name="Objaśnienie owal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2140"/>
                        </a:xfrm>
                        <a:prstGeom prst="wedgeEllipseCallout">
                          <a:avLst>
                            <a:gd name="adj1" fmla="val -151757"/>
                            <a:gd name="adj2" fmla="val 9517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F9E" w:rsidRPr="00A31F9E" w:rsidRDefault="00A31F9E" w:rsidP="00A31F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cz</w:t>
                            </w:r>
                            <w:r>
                              <w:rPr>
                                <w:color w:val="000000" w:themeColor="text1"/>
                              </w:rPr>
                              <w:t>rozmiar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jaśnienie owalne 11" o:spid="_x0000_s1027" type="#_x0000_t63" style="position:absolute;left:0;text-align:left;margin-left:332.65pt;margin-top:58.75pt;width:122.25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" adj="-21980,31358" fillcolor="white [3212]" strokecolor="#243f60 [1604]" strokeweight="2pt">
                <v:textbox>
                  <w:txbxContent>
                    <w:p w:rsidR="00A31F9E" w:rsidRPr="00A31F9E" w:rsidRDefault="00A31F9E" w:rsidP="00A31F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cz</w:t>
                      </w:r>
                      <w:r>
                        <w:rPr>
                          <w:color w:val="000000" w:themeColor="text1"/>
                        </w:rPr>
                        <w:t>rozmiar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2557779</wp:posOffset>
                </wp:positionH>
                <wp:positionV relativeFrom="paragraph">
                  <wp:posOffset>650875</wp:posOffset>
                </wp:positionV>
                <wp:extent cx="1552575" cy="612140"/>
                <wp:effectExtent l="285750" t="19050" r="47625" b="130810"/>
                <wp:wrapNone/>
                <wp:docPr id="10" name="Objaśnienie owal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12140"/>
                        </a:xfrm>
                        <a:prstGeom prst="wedgeEllipseCallout">
                          <a:avLst>
                            <a:gd name="adj1" fmla="val -67708"/>
                            <a:gd name="adj2" fmla="val 6716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F9E" w:rsidRPr="00A31F9E" w:rsidRDefault="00A31F9E" w:rsidP="00A31F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cz</w:t>
                            </w:r>
                            <w:r>
                              <w:rPr>
                                <w:color w:val="000000" w:themeColor="text1"/>
                              </w:rPr>
                              <w:t>rozmiar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jaśnienie owalne 10" o:spid="_x0000_s1028" type="#_x0000_t63" style="position:absolute;left:0;text-align:left;margin-left:201.4pt;margin-top:51.25pt;width:122.25pt;height:4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" adj="-3825,25308" fillcolor="white [3212]" strokecolor="#243f60 [1604]" strokeweight="2pt">
                <v:textbox>
                  <w:txbxContent>
                    <w:p w:rsidR="00A31F9E" w:rsidRPr="00A31F9E" w:rsidRDefault="00A31F9E" w:rsidP="00A31F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cz</w:t>
                      </w:r>
                      <w:r>
                        <w:rPr>
                          <w:color w:val="000000" w:themeColor="text1"/>
                        </w:rPr>
                        <w:t>rozmiar 11</w:t>
                      </w:r>
                    </w:p>
                  </w:txbxContent>
                </v:textbox>
              </v:shape>
            </w:pict>
          </mc:Fallback>
        </mc:AlternateContent>
      </w:r>
      <w:r w:rsidR="00177376">
        <w:t>Wprowadzić część tekstu</w:t>
      </w:r>
      <w:r w:rsidR="00177376">
        <w:br/>
      </w:r>
      <w:r w:rsidR="00177376">
        <w:br/>
      </w:r>
      <w:r>
        <w:rPr>
          <w:lang w:eastAsia="pl-PL"/>
        </w:rPr>
        <w:drawing>
          <wp:inline distT="0" distB="0" distL="0" distR="0" wp14:anchorId="6B05A9CA" wp14:editId="7B93DAFE">
            <wp:extent cx="5760720" cy="150969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6. Wstawić linijkę poziomą (Wstawianie -&gt; kształty)</w:t>
      </w:r>
      <w:r>
        <w:br/>
      </w:r>
      <w:r>
        <w:br/>
      </w:r>
      <w:r>
        <w:rPr>
          <w:lang w:eastAsia="pl-PL"/>
        </w:rPr>
        <w:drawing>
          <wp:inline distT="0" distB="0" distL="0" distR="0" wp14:anchorId="07F8C659" wp14:editId="33FCD900">
            <wp:extent cx="5760720" cy="1326570"/>
            <wp:effectExtent l="0" t="0" r="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7. </w:t>
      </w:r>
      <w:r w:rsidR="00315113">
        <w:t>Ustawić kuror pod linijką i z</w:t>
      </w:r>
      <w:r>
        <w:t xml:space="preserve">a pomocą klawisza „tab” przesunąć </w:t>
      </w:r>
      <w:r w:rsidR="00315113">
        <w:t xml:space="preserve">go </w:t>
      </w:r>
      <w:r>
        <w:t xml:space="preserve"> do drugiego tabulatora środkowego. Wprowadzić tekst.</w:t>
      </w:r>
      <w:r w:rsidR="00315113">
        <w:br/>
      </w:r>
      <w:r w:rsidR="00315113">
        <w:br/>
      </w:r>
      <w:r w:rsidR="00315113">
        <w:rPr>
          <w:lang w:eastAsia="pl-PL"/>
        </w:rPr>
        <w:lastRenderedPageBreak/>
        <w:drawing>
          <wp:inline distT="0" distB="0" distL="0" distR="0" wp14:anchorId="4D452295" wp14:editId="2884E321">
            <wp:extent cx="5438775" cy="3676348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6977" cy="367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113">
        <w:br/>
        <w:t>8. Wstawić obiekt WordArt o treści „Zaproszenie”</w:t>
      </w:r>
      <w:r w:rsidR="00315113" w:rsidRPr="00315113">
        <w:rPr>
          <w:lang w:eastAsia="pl-PL"/>
        </w:rPr>
        <w:t xml:space="preserve"> </w:t>
      </w:r>
      <w:r w:rsidR="00315113">
        <w:rPr>
          <w:lang w:eastAsia="pl-PL"/>
        </w:rPr>
        <w:br/>
      </w:r>
      <w:r w:rsidR="00315113">
        <w:rPr>
          <w:lang w:eastAsia="pl-PL"/>
        </w:rPr>
        <w:br/>
      </w:r>
      <w:r w:rsidR="00315113">
        <w:rPr>
          <w:lang w:eastAsia="pl-PL"/>
        </w:rPr>
        <w:drawing>
          <wp:inline distT="0" distB="0" distL="0" distR="0" wp14:anchorId="75BD7514" wp14:editId="0041717D">
            <wp:extent cx="5334000" cy="3654862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9277" cy="365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113">
        <w:br/>
        <w:t>9. Ustawić odpowiednio kursor i wprowadzić tekst „Początek balu ……..”, Ustawić odpowiednio kursor i wprowadzić tekst „Samorząd Uczniowski</w:t>
      </w:r>
      <w:bookmarkStart w:id="0" w:name="_GoBack"/>
      <w:bookmarkEnd w:id="0"/>
    </w:p>
    <w:p w:rsidR="003A64A8" w:rsidRDefault="003A64A8" w:rsidP="003A64A8">
      <w:pPr>
        <w:ind w:left="360"/>
      </w:pPr>
    </w:p>
    <w:p w:rsidR="00231D26" w:rsidRDefault="003A64A8" w:rsidP="003A64A8">
      <w:pPr>
        <w:pStyle w:val="Akapitzlist"/>
      </w:pPr>
      <w:r>
        <w:lastRenderedPageBreak/>
        <w:br/>
      </w:r>
      <w:r>
        <w:br/>
      </w:r>
      <w:r>
        <w:rPr>
          <w:lang w:eastAsia="pl-PL"/>
        </w:rPr>
        <w:drawing>
          <wp:inline distT="0" distB="0" distL="0" distR="0" wp14:anchorId="5D4885F2" wp14:editId="42477340">
            <wp:extent cx="5760720" cy="3809449"/>
            <wp:effectExtent l="0" t="0" r="0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10. Ustalić kolor strony w postaci gradientu (płynne przejście między kolorami) (na karcie „Układ strony”)</w:t>
      </w:r>
      <w:r>
        <w:br/>
      </w:r>
      <w:r>
        <w:rPr>
          <w:lang w:eastAsia="pl-PL"/>
        </w:rPr>
        <w:drawing>
          <wp:inline distT="0" distB="0" distL="0" distR="0" wp14:anchorId="4A1D2C06" wp14:editId="5C2ED0D9">
            <wp:extent cx="5760720" cy="3922753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B89"/>
    <w:multiLevelType w:val="hybridMultilevel"/>
    <w:tmpl w:val="23DE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CA"/>
    <w:rsid w:val="000A0A03"/>
    <w:rsid w:val="000A6C3C"/>
    <w:rsid w:val="00177376"/>
    <w:rsid w:val="00231D26"/>
    <w:rsid w:val="002E1BAE"/>
    <w:rsid w:val="00315113"/>
    <w:rsid w:val="003A64A8"/>
    <w:rsid w:val="004911D3"/>
    <w:rsid w:val="006B3BB3"/>
    <w:rsid w:val="00906F6F"/>
    <w:rsid w:val="00A021A1"/>
    <w:rsid w:val="00A31F9E"/>
    <w:rsid w:val="00B330CA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F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6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F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6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065D-1D3A-43BA-B000-405C6749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Felczyński</dc:creator>
  <cp:keywords/>
  <dc:description/>
  <cp:lastModifiedBy>Zdzisław Felczyński</cp:lastModifiedBy>
  <cp:revision>6</cp:revision>
  <dcterms:created xsi:type="dcterms:W3CDTF">2018-02-20T20:41:00Z</dcterms:created>
  <dcterms:modified xsi:type="dcterms:W3CDTF">2018-02-20T23:51:00Z</dcterms:modified>
</cp:coreProperties>
</file>